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中国国际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大学生创新大赛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校内选拔赛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/>
          <w:sz w:val="44"/>
          <w:szCs w:val="44"/>
        </w:rPr>
        <w:t>“青年红色筑梦之旅”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赛道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方案</w:t>
      </w:r>
    </w:p>
    <w:p>
      <w:pPr>
        <w:spacing w:line="560" w:lineRule="exact"/>
        <w:jc w:val="center"/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参加规定“青年红色筑梦之旅”活动的项目，符合大赛参赛要求的，可自主选择参加“青年红色筑梦之旅”赛道。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一、参赛项目要求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（一）参加“青年红色筑梦之旅”赛道的项目应符合大赛参赛项目要求，同时在推进农业农村、城乡社区经济社会发展等方面有创新性、实效性和可持续性。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以团队为单位报名参赛。允许跨校组建团队，每个团队的参赛成员不少于3人，不多于15人（含团队负责人），须为项目的实际核心成员。参赛团队所报参赛创业项目，须为本团队策划或经营的项目，不得借用他人项目参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参赛申报人须为项目负责人，须为普通高等学校全日制在校生（包括本专科生、研究生，不含在职教育），或毕业5年以内的全日制学生（即2019年之后的毕业生，不含在职教育）；国家开放大学学生（仅限学历教育）。企业法定代表人在大赛通知发布之日后进行变更的不予认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二、参赛组别和对象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加“青年红色筑梦之旅”赛道的项目，须为参加“青年红色筑梦之旅”活动的项目。否则一经发现，取消参赛资格。具体活动参与方式将根据上级单位相关通知文件为准。根据项目性质和特点，分为公益组、创意组、创业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（一）公益组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1.参赛项目不以营利为目标，积极弘扬公益精神，在公益服务领域具有较好的创意、产品或服务模式的创业计划和实践。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2.参赛申报主体为独立的公益项目或社会组织，注册或未注册成立公益机构（或社会组织）的项目均可参赛。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（二）创意组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1.参赛项目基于专业和学科背景或相关资源，解决农业农村和城乡社区发展面临的主要问题，助力乡村振兴和社区治理，推动经济价值和社会价值的共同发展。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2.参赛项目在大赛通知下发之日前尚未完成工商等各类登记注册。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（三）创业组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1.参赛项目以商业手段解决农业农村和城乡社区发展面临的主要问题、助力乡村振兴和社区治理，实现经济价值和社会价值的共同发展，推动共同富裕。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2.参赛项目在大赛通知下发之日前已完成工商等各类登记注册，项目负责人须为法定代表人。项目的股权结构中，企业法定代表人的股权不得少于10%，参赛成员股权合计不得少于1/3。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088D08-721F-4EBD-8996-6E4264DEA7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F438F6B-CAD3-48EA-8B1D-81685CC893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D0AF0B2-4FBC-42B1-8AC1-5C07EAEEA60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66E2E23-F187-4F99-9C61-3EA78A9FA25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E1B3618-0DF2-4E9D-904D-8888237027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1601121C"/>
    <w:rsid w:val="00435BC8"/>
    <w:rsid w:val="00520C1D"/>
    <w:rsid w:val="006D6C9B"/>
    <w:rsid w:val="00712B99"/>
    <w:rsid w:val="007F622B"/>
    <w:rsid w:val="008527AA"/>
    <w:rsid w:val="00CA6E38"/>
    <w:rsid w:val="07D62CED"/>
    <w:rsid w:val="09694018"/>
    <w:rsid w:val="0D867D9A"/>
    <w:rsid w:val="1601121C"/>
    <w:rsid w:val="194476D6"/>
    <w:rsid w:val="1D4318A7"/>
    <w:rsid w:val="36657508"/>
    <w:rsid w:val="46CB706D"/>
    <w:rsid w:val="54022D42"/>
    <w:rsid w:val="55F72528"/>
    <w:rsid w:val="59150C3A"/>
    <w:rsid w:val="5ABD2AAC"/>
    <w:rsid w:val="62045801"/>
    <w:rsid w:val="70FB3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2126</Words>
  <Characters>2189</Characters>
  <Lines>8</Lines>
  <Paragraphs>2</Paragraphs>
  <TotalTime>1</TotalTime>
  <ScaleCrop>false</ScaleCrop>
  <LinksUpToDate>false</LinksUpToDate>
  <CharactersWithSpaces>2236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2022-04-12T08:07:00Z</dcterms:created>
  <dc:creator>洋</dc:creator>
  <cp:lastModifiedBy>徐晓珊</cp:lastModifiedBy>
  <dcterms:modified xsi:type="dcterms:W3CDTF">2024-04-08T07:07:29Z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F934EA05B6044984881C9A2EBC4D6A51_13</vt:lpwstr>
  </property>
  <property fmtid="{D5CDD505-2E9C-101B-9397-08002B2CF9AE}" pid="4" name="commondata">
    <vt:lpwstr>eyJoZGlkIjoiMjIwOWMxMjMyZTliZmY3OWVjMzFlY2M5ZGU2NjI1MjYifQ==</vt:lpwstr>
  </property>
</Properties>
</file>